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0A" w:rsidRDefault="0055680A" w:rsidP="0055680A">
      <w:r>
        <w:t>Пенообразователь для пенобетона ПБ-Люкс</w:t>
      </w:r>
    </w:p>
    <w:p w:rsidR="0055680A" w:rsidRDefault="0055680A" w:rsidP="0055680A"/>
    <w:p w:rsidR="0055680A" w:rsidRDefault="0055680A" w:rsidP="0055680A">
      <w:r>
        <w:t xml:space="preserve">Пенообразователь ПБ-Люкс представляет оптимальную смесь анионактивных ПАВ со стабилизирующими и функциональными добавками. Используется в качестве </w:t>
      </w:r>
      <w:proofErr w:type="spellStart"/>
      <w:r>
        <w:t>порообразователя</w:t>
      </w:r>
      <w:proofErr w:type="spellEnd"/>
      <w:r>
        <w:t xml:space="preserve"> при производстве пенобетона. Продукт обладает высокими технологическими, экономическими и экологическими характеристиками, позволяя при минимальных издержках получать максимальную прибыль.</w:t>
      </w:r>
    </w:p>
    <w:p w:rsidR="0055680A" w:rsidRDefault="0055680A" w:rsidP="0055680A"/>
    <w:p w:rsidR="0055680A" w:rsidRDefault="0055680A" w:rsidP="0055680A">
      <w:r>
        <w:t xml:space="preserve">Используется во всех известных технологиях получения пенобетона – с использованием </w:t>
      </w:r>
      <w:proofErr w:type="spellStart"/>
      <w:r>
        <w:t>пеногенераторов</w:t>
      </w:r>
      <w:proofErr w:type="spellEnd"/>
      <w:r>
        <w:t xml:space="preserve">, «миксерной» с различной организацией перемешивания, </w:t>
      </w:r>
      <w:proofErr w:type="spellStart"/>
      <w:r>
        <w:t>баротехнологии</w:t>
      </w:r>
      <w:proofErr w:type="spellEnd"/>
      <w:r>
        <w:t>. Пенообразователь ПБ-Люкс придает устойчивость пенобетонной массе, что позволяет транспортировать готовую массу на значительные расстояния.</w:t>
      </w:r>
    </w:p>
    <w:p w:rsidR="0055680A" w:rsidRDefault="0055680A" w:rsidP="0055680A"/>
    <w:p w:rsidR="0055680A" w:rsidRDefault="0055680A" w:rsidP="0055680A">
      <w:r>
        <w:t xml:space="preserve">Пенообразователь для пенобетона ПБ-Люкс прошел все необходимые испытания, имеются все необходимые документы. ПБ-Люкс является первым пенообразователем, который сертифицирован по нормам радиационной безопасности для строительства: </w:t>
      </w:r>
    </w:p>
    <w:p w:rsidR="0055680A" w:rsidRDefault="0055680A" w:rsidP="0055680A">
      <w:r>
        <w:t xml:space="preserve">санитарно-эпидемиологическое </w:t>
      </w:r>
      <w:proofErr w:type="spellStart"/>
      <w:r>
        <w:t>заключени</w:t>
      </w:r>
      <w:proofErr w:type="gramStart"/>
      <w:r>
        <w:t>e</w:t>
      </w:r>
      <w:proofErr w:type="spellEnd"/>
      <w:proofErr w:type="gramEnd"/>
      <w:r>
        <w:t>.</w:t>
      </w:r>
    </w:p>
    <w:p w:rsidR="0055680A" w:rsidRDefault="0055680A" w:rsidP="0055680A"/>
    <w:p w:rsidR="0055680A" w:rsidRDefault="0055680A" w:rsidP="0055680A">
      <w:r>
        <w:t xml:space="preserve">ПБ-Люкс - первый пенообразователь с контролируемой в каждой партии устойчивостью пены в цементном тесте. </w:t>
      </w:r>
    </w:p>
    <w:p w:rsidR="0055680A" w:rsidRDefault="0055680A" w:rsidP="0055680A"/>
    <w:p w:rsidR="0055680A" w:rsidRDefault="0055680A" w:rsidP="0055680A">
      <w:r>
        <w:t>Эксплуатационные преимущества пенообразователя ПБ-Люкс:</w:t>
      </w:r>
    </w:p>
    <w:p w:rsidR="0055680A" w:rsidRDefault="0055680A" w:rsidP="0055680A">
      <w:r>
        <w:t xml:space="preserve">Универсальность. Используется во всех известных технологиях производства пенобетона (классической технологии,  сухой  минерализации пены, </w:t>
      </w:r>
      <w:proofErr w:type="spellStart"/>
      <w:r>
        <w:t>пенобаротехнологии</w:t>
      </w:r>
      <w:proofErr w:type="spellEnd"/>
      <w:r>
        <w:t xml:space="preserve">). Кратность пены варьируется от 5 до 50 изменением настроек оборудования. Позволяет получать пенобетон с плотностью 350-1200 кг/м3. </w:t>
      </w:r>
    </w:p>
    <w:p w:rsidR="0055680A" w:rsidRDefault="0055680A" w:rsidP="0055680A">
      <w:r>
        <w:t xml:space="preserve">Совместимость. Совместим со всеми органическими и неорганическими </w:t>
      </w:r>
      <w:proofErr w:type="gramStart"/>
      <w:r>
        <w:t>добавками</w:t>
      </w:r>
      <w:proofErr w:type="gramEnd"/>
      <w:r>
        <w:t xml:space="preserve"> используемыми для модификации бетона.</w:t>
      </w:r>
    </w:p>
    <w:p w:rsidR="0055680A" w:rsidRDefault="0055680A" w:rsidP="0055680A">
      <w:r>
        <w:t>Практичность. Содержит все необходимые компоненты для достижения высокой кратности и устойчивости пены. Легко дозируется и смешивается с водой.</w:t>
      </w:r>
    </w:p>
    <w:p w:rsidR="0055680A" w:rsidRDefault="0055680A" w:rsidP="0055680A">
      <w:r>
        <w:t>Устойчивость. Коэффициент устойчивости пены в цементном тесте превышает 0,95.</w:t>
      </w:r>
    </w:p>
    <w:p w:rsidR="0055680A" w:rsidRDefault="0055680A" w:rsidP="0055680A">
      <w:r>
        <w:t>Физико-химические показатели пенообразователя ПБ-Люкс</w:t>
      </w:r>
    </w:p>
    <w:p w:rsidR="0055680A" w:rsidRDefault="0055680A" w:rsidP="0055680A"/>
    <w:p w:rsidR="0055680A" w:rsidRDefault="0055680A" w:rsidP="0055680A">
      <w:r>
        <w:t>Наименование показателя</w:t>
      </w:r>
      <w:r>
        <w:tab/>
      </w:r>
    </w:p>
    <w:p w:rsidR="0055680A" w:rsidRDefault="0055680A" w:rsidP="0055680A">
      <w:r>
        <w:t xml:space="preserve">Норма </w:t>
      </w:r>
      <w:proofErr w:type="gramStart"/>
      <w:r>
        <w:t>по</w:t>
      </w:r>
      <w:proofErr w:type="gramEnd"/>
      <w:r>
        <w:t xml:space="preserve"> </w:t>
      </w:r>
    </w:p>
    <w:p w:rsidR="0055680A" w:rsidRDefault="0055680A" w:rsidP="0055680A">
      <w:r>
        <w:lastRenderedPageBreak/>
        <w:t>ТУ 2481-004-59586231-2005</w:t>
      </w:r>
    </w:p>
    <w:p w:rsidR="0055680A" w:rsidRDefault="0055680A" w:rsidP="0055680A"/>
    <w:p w:rsidR="0055680A" w:rsidRDefault="0055680A" w:rsidP="0055680A">
      <w:r>
        <w:t>Внешний вид</w:t>
      </w:r>
      <w:r>
        <w:tab/>
      </w:r>
    </w:p>
    <w:p w:rsidR="0055680A" w:rsidRDefault="0055680A" w:rsidP="0055680A">
      <w:r>
        <w:t xml:space="preserve">Однородная жидкость </w:t>
      </w:r>
      <w:proofErr w:type="gramStart"/>
      <w:r>
        <w:t>от</w:t>
      </w:r>
      <w:proofErr w:type="gramEnd"/>
      <w:r>
        <w:t xml:space="preserve"> светло-желтого до коричневого цвета</w:t>
      </w:r>
    </w:p>
    <w:p w:rsidR="0055680A" w:rsidRDefault="0055680A" w:rsidP="0055680A"/>
    <w:p w:rsidR="0055680A" w:rsidRDefault="0055680A" w:rsidP="0055680A">
      <w:r>
        <w:t>Запах</w:t>
      </w:r>
      <w:r>
        <w:tab/>
      </w:r>
    </w:p>
    <w:p w:rsidR="0055680A" w:rsidRDefault="0055680A" w:rsidP="0055680A">
      <w:proofErr w:type="gramStart"/>
      <w:r>
        <w:t>Специфический</w:t>
      </w:r>
      <w:proofErr w:type="gramEnd"/>
      <w:r>
        <w:t>, присущий продукту</w:t>
      </w:r>
    </w:p>
    <w:p w:rsidR="0055680A" w:rsidRDefault="0055680A" w:rsidP="0055680A"/>
    <w:p w:rsidR="0055680A" w:rsidRDefault="0055680A" w:rsidP="0055680A">
      <w:r>
        <w:t>Плотность при 20</w:t>
      </w:r>
      <w:proofErr w:type="gramStart"/>
      <w:r>
        <w:t>°С</w:t>
      </w:r>
      <w:proofErr w:type="gramEnd"/>
      <w:r>
        <w:t>, кг/м3</w:t>
      </w:r>
      <w:r>
        <w:tab/>
      </w:r>
    </w:p>
    <w:p w:rsidR="0055680A" w:rsidRDefault="0055680A" w:rsidP="0055680A">
      <w:r>
        <w:t>1040 - 1100</w:t>
      </w:r>
    </w:p>
    <w:p w:rsidR="0055680A" w:rsidRDefault="0055680A" w:rsidP="0055680A"/>
    <w:p w:rsidR="0055680A" w:rsidRDefault="0055680A" w:rsidP="0055680A">
      <w:r>
        <w:t>Водородный показатель (</w:t>
      </w:r>
      <w:proofErr w:type="spellStart"/>
      <w:r>
        <w:t>рН</w:t>
      </w:r>
      <w:proofErr w:type="spellEnd"/>
      <w:r>
        <w:t>) продукта</w:t>
      </w:r>
      <w:r>
        <w:tab/>
      </w:r>
    </w:p>
    <w:p w:rsidR="0055680A" w:rsidRDefault="0055680A" w:rsidP="0055680A">
      <w:r>
        <w:t>8,0 – 10,5</w:t>
      </w:r>
    </w:p>
    <w:p w:rsidR="0055680A" w:rsidRDefault="0055680A" w:rsidP="0055680A"/>
    <w:p w:rsidR="0055680A" w:rsidRDefault="0055680A" w:rsidP="0055680A">
      <w:r>
        <w:t>Кратность пены рабочего раствора с объемной долей продукта 4%, не менее</w:t>
      </w:r>
      <w:r>
        <w:tab/>
      </w:r>
    </w:p>
    <w:p w:rsidR="0055680A" w:rsidRDefault="0055680A" w:rsidP="0055680A">
      <w:r>
        <w:t>7,0</w:t>
      </w:r>
    </w:p>
    <w:p w:rsidR="0055680A" w:rsidRDefault="0055680A" w:rsidP="0055680A"/>
    <w:p w:rsidR="0055680A" w:rsidRDefault="0055680A" w:rsidP="0055680A">
      <w:r>
        <w:t>Устойчивость пены в технологической среде</w:t>
      </w:r>
      <w:r>
        <w:tab/>
      </w:r>
    </w:p>
    <w:p w:rsidR="0055680A" w:rsidRDefault="0055680A" w:rsidP="0055680A">
      <w:r>
        <w:t>Выдерживает испытания</w:t>
      </w:r>
    </w:p>
    <w:p w:rsidR="0055680A" w:rsidRDefault="0055680A" w:rsidP="0055680A"/>
    <w:p w:rsidR="0055680A" w:rsidRDefault="0055680A" w:rsidP="0055680A"/>
    <w:p w:rsidR="0055680A" w:rsidRDefault="0055680A" w:rsidP="0055680A">
      <w:r>
        <w:t>Экономические преимущества ПБ-Люкс:</w:t>
      </w:r>
    </w:p>
    <w:p w:rsidR="0055680A" w:rsidRDefault="0055680A" w:rsidP="0055680A">
      <w:r>
        <w:t>Сокращение эксплуатационных издержек. Вклад стоимости пенообразователя ПБ-Люкс в  себестоимость  пенобетона  составляет  от  2 до 10% от стоимости сырья.</w:t>
      </w:r>
    </w:p>
    <w:p w:rsidR="0055680A" w:rsidRDefault="0055680A" w:rsidP="0055680A">
      <w:r>
        <w:t>Наилучшее соотношение по совокупности цена-качество-сервис.</w:t>
      </w:r>
    </w:p>
    <w:p w:rsidR="0055680A" w:rsidRDefault="0055680A" w:rsidP="0055680A"/>
    <w:p w:rsidR="0055680A" w:rsidRDefault="0055680A" w:rsidP="0055680A">
      <w:r>
        <w:t>Экологические преимущества ПБ-Люкс:</w:t>
      </w:r>
    </w:p>
    <w:p w:rsidR="0055680A" w:rsidRDefault="0055680A" w:rsidP="0055680A">
      <w:r>
        <w:t xml:space="preserve">Не оказывает отрицательного влияния на окружающую среду. Биологически мягкий продукт. Степень </w:t>
      </w:r>
      <w:proofErr w:type="spellStart"/>
      <w:r>
        <w:t>биоразложения</w:t>
      </w:r>
      <w:proofErr w:type="spellEnd"/>
      <w:r>
        <w:t xml:space="preserve"> выше 90%.</w:t>
      </w:r>
    </w:p>
    <w:p w:rsidR="0055680A" w:rsidRDefault="0055680A" w:rsidP="0055680A">
      <w:r>
        <w:lastRenderedPageBreak/>
        <w:t xml:space="preserve">Малоопасное вещество. </w:t>
      </w:r>
      <w:proofErr w:type="gramStart"/>
      <w:r>
        <w:t>Относится к 4 классу опасности  (низший в классификации) по ГОСТ 12.1.007.</w:t>
      </w:r>
      <w:proofErr w:type="gramEnd"/>
    </w:p>
    <w:p w:rsidR="00816B28" w:rsidRDefault="0055680A" w:rsidP="0055680A">
      <w:proofErr w:type="spellStart"/>
      <w:r>
        <w:t>Пожаровзрывобезопасен</w:t>
      </w:r>
      <w:proofErr w:type="spellEnd"/>
      <w:r>
        <w:t>, не токсичен. Утечки не нарушают баланса окружающей среды.</w:t>
      </w:r>
    </w:p>
    <w:sectPr w:rsidR="00816B28" w:rsidSect="0081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80A"/>
    <w:rsid w:val="0055680A"/>
    <w:rsid w:val="0081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2394</Characters>
  <Application>Microsoft Office Word</Application>
  <DocSecurity>0</DocSecurity>
  <Lines>19</Lines>
  <Paragraphs>5</Paragraphs>
  <ScaleCrop>false</ScaleCrop>
  <Company>Grizli777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Lakra</dc:creator>
  <cp:lastModifiedBy>Lakra</cp:lastModifiedBy>
  <cp:revision>1</cp:revision>
  <dcterms:created xsi:type="dcterms:W3CDTF">2012-02-27T08:33:00Z</dcterms:created>
  <dcterms:modified xsi:type="dcterms:W3CDTF">2012-02-27T08:36:00Z</dcterms:modified>
</cp:coreProperties>
</file>